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5223A" w14:textId="42D4C9B8" w:rsidR="00C336CA" w:rsidRDefault="0071240F">
      <w:pPr>
        <w:rPr>
          <w:rFonts w:ascii="Palatino" w:hAnsi="Palatino"/>
        </w:rPr>
      </w:pPr>
      <w:r>
        <w:rPr>
          <w:rFonts w:ascii="Palatino" w:hAnsi="Palatino"/>
        </w:rPr>
        <w:t xml:space="preserve">NEW BOOKS FROM </w:t>
      </w:r>
      <w:r>
        <w:rPr>
          <w:rFonts w:ascii="Palatino" w:hAnsi="Palatino"/>
          <w:b/>
          <w:bCs/>
        </w:rPr>
        <w:t>THE LIBRARY OF CHINESE HUMANITIES</w:t>
      </w:r>
    </w:p>
    <w:p w14:paraId="784B6CF6" w14:textId="00A00066" w:rsidR="0071240F" w:rsidRDefault="0071240F">
      <w:pPr>
        <w:rPr>
          <w:rFonts w:ascii="Palatino" w:hAnsi="Palatino"/>
        </w:rPr>
      </w:pPr>
    </w:p>
    <w:p w14:paraId="153BF33E" w14:textId="2881F86C" w:rsidR="0071240F" w:rsidRDefault="0071240F">
      <w:pPr>
        <w:rPr>
          <w:rFonts w:ascii="Palatino" w:hAnsi="Palatino"/>
        </w:rPr>
      </w:pPr>
      <w:r>
        <w:rPr>
          <w:rFonts w:ascii="Palatino" w:hAnsi="Palatino"/>
          <w:i/>
          <w:iCs/>
        </w:rPr>
        <w:t xml:space="preserve">The Poetry of Meng Haoran </w:t>
      </w:r>
      <w:r>
        <w:rPr>
          <w:rFonts w:ascii="Palatino" w:hAnsi="Palatino"/>
        </w:rPr>
        <w:t xml:space="preserve">(xxx + 503 pp.), by Paul W. Kroll, has just been published by De Gruyter in the Library of Chinese Humanities series. This is the first translation into any language of all of the extant poems of Meng Haoran, one of the most famous poets of the High Tang period. Like all books in the LOCH series, </w:t>
      </w:r>
      <w:r w:rsidR="003725F0">
        <w:rPr>
          <w:rFonts w:ascii="Palatino" w:hAnsi="Palatino"/>
        </w:rPr>
        <w:t>it includes the original texts with facing-page translations and an extensive section of additional collation and interpretive notes. A</w:t>
      </w:r>
      <w:r>
        <w:rPr>
          <w:rFonts w:ascii="Palatino" w:hAnsi="Palatino"/>
        </w:rPr>
        <w:t>vailable online through Open Access, as well as in hardback (order from Amazon).</w:t>
      </w:r>
    </w:p>
    <w:p w14:paraId="6D4AB2AA" w14:textId="65B508E9" w:rsidR="0071240F" w:rsidRDefault="0071240F">
      <w:pPr>
        <w:rPr>
          <w:rFonts w:ascii="Palatino" w:hAnsi="Palatino"/>
        </w:rPr>
      </w:pPr>
    </w:p>
    <w:p w14:paraId="6D23B4E0" w14:textId="7CE7989D" w:rsidR="0071240F" w:rsidRDefault="0071240F">
      <w:pPr>
        <w:rPr>
          <w:rFonts w:ascii="Palatino" w:hAnsi="Palatino"/>
        </w:rPr>
      </w:pPr>
      <w:r>
        <w:rPr>
          <w:rFonts w:ascii="Palatino" w:hAnsi="Palatino"/>
        </w:rPr>
        <w:t>Other recent publications in the series include:</w:t>
      </w:r>
    </w:p>
    <w:p w14:paraId="5BD6B14D" w14:textId="41323132" w:rsidR="0071240F" w:rsidRDefault="0071240F">
      <w:pPr>
        <w:rPr>
          <w:rFonts w:ascii="Palatino" w:hAnsi="Palatino"/>
        </w:rPr>
      </w:pPr>
      <w:r>
        <w:rPr>
          <w:rFonts w:ascii="Palatino" w:hAnsi="Palatino"/>
          <w:i/>
          <w:iCs/>
        </w:rPr>
        <w:t>Family Instructions for the Yan Clan and Other Works by Yan Zhitui</w:t>
      </w:r>
      <w:r>
        <w:rPr>
          <w:rFonts w:ascii="Palatino" w:hAnsi="Palatino"/>
        </w:rPr>
        <w:t>, by Xiaofei Tian.</w:t>
      </w:r>
    </w:p>
    <w:p w14:paraId="3D961A37" w14:textId="1FF0A597" w:rsidR="0071240F" w:rsidRDefault="0071240F">
      <w:pPr>
        <w:rPr>
          <w:rFonts w:ascii="Palatino" w:hAnsi="Palatino"/>
        </w:rPr>
      </w:pPr>
      <w:r>
        <w:rPr>
          <w:rFonts w:ascii="Palatino" w:hAnsi="Palatino"/>
          <w:i/>
          <w:iCs/>
        </w:rPr>
        <w:t>The Poetry of Cao Zhi</w:t>
      </w:r>
      <w:r>
        <w:rPr>
          <w:rFonts w:ascii="Palatino" w:hAnsi="Palatino"/>
        </w:rPr>
        <w:t>, by Robert Joe Cutter.</w:t>
      </w:r>
    </w:p>
    <w:p w14:paraId="6E0D6360" w14:textId="500B66D4" w:rsidR="0071240F" w:rsidRPr="0071240F" w:rsidRDefault="0071240F">
      <w:pPr>
        <w:rPr>
          <w:rFonts w:ascii="Palatino" w:hAnsi="Palatino"/>
        </w:rPr>
      </w:pPr>
      <w:r>
        <w:rPr>
          <w:rFonts w:ascii="Palatino" w:hAnsi="Palatino"/>
          <w:i/>
          <w:iCs/>
        </w:rPr>
        <w:t xml:space="preserve">The Poetry and Prose of Wang Wei </w:t>
      </w:r>
      <w:r>
        <w:rPr>
          <w:rFonts w:ascii="Palatino" w:hAnsi="Palatino"/>
        </w:rPr>
        <w:t>(2 vols.)</w:t>
      </w:r>
      <w:r>
        <w:rPr>
          <w:rFonts w:ascii="Palatino" w:hAnsi="Palatino"/>
          <w:i/>
          <w:iCs/>
        </w:rPr>
        <w:t xml:space="preserve">, </w:t>
      </w:r>
      <w:r>
        <w:rPr>
          <w:rFonts w:ascii="Palatino" w:hAnsi="Palatino"/>
        </w:rPr>
        <w:t>by Paul Rouzer.</w:t>
      </w:r>
    </w:p>
    <w:sectPr w:rsidR="0071240F" w:rsidRPr="0071240F" w:rsidSect="00243BE5">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F8"/>
    <w:rsid w:val="000602F8"/>
    <w:rsid w:val="00243BE5"/>
    <w:rsid w:val="003725F0"/>
    <w:rsid w:val="0071240F"/>
    <w:rsid w:val="00C33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3D77CAA"/>
  <w14:defaultImageDpi w14:val="32767"/>
  <w15:chartTrackingRefBased/>
  <w15:docId w15:val="{41FFA5EB-18EF-3841-8625-3D3ED454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 Kroll</dc:creator>
  <cp:keywords/>
  <dc:description/>
  <cp:lastModifiedBy>Paul W Kroll</cp:lastModifiedBy>
  <cp:revision>2</cp:revision>
  <dcterms:created xsi:type="dcterms:W3CDTF">2021-07-24T14:44:00Z</dcterms:created>
  <dcterms:modified xsi:type="dcterms:W3CDTF">2021-07-24T14:57:00Z</dcterms:modified>
</cp:coreProperties>
</file>