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5E164" w14:textId="77777777" w:rsidR="00986193" w:rsidRDefault="00986193" w:rsidP="00986193">
      <w:pPr>
        <w:jc w:val="center"/>
        <w:rPr>
          <w:rFonts w:ascii="Bradley Hand ITC" w:hAnsi="Bradley Hand ITC"/>
          <w:b/>
          <w:sz w:val="28"/>
          <w:szCs w:val="28"/>
        </w:rPr>
      </w:pPr>
      <w:bookmarkStart w:id="0" w:name="_Hlk522977361"/>
      <w:r>
        <w:rPr>
          <w:rFonts w:ascii="Bradley Hand ITC" w:hAnsi="Bradley Hand ITC"/>
          <w:b/>
          <w:sz w:val="28"/>
          <w:szCs w:val="28"/>
        </w:rPr>
        <w:t>HB Arnett’s</w:t>
      </w:r>
    </w:p>
    <w:p w14:paraId="3824A3CD" w14:textId="77777777" w:rsidR="00986193" w:rsidRDefault="00986193" w:rsidP="00986193">
      <w:pPr>
        <w:jc w:val="center"/>
        <w:rPr>
          <w:rFonts w:ascii="Palatino Linotype" w:hAnsi="Palatino Linotype"/>
          <w:sz w:val="20"/>
          <w:szCs w:val="20"/>
        </w:rPr>
      </w:pPr>
      <w:r>
        <w:rPr>
          <w:rFonts w:ascii="Palatino Linotype" w:hAnsi="Palatino Linotype"/>
          <w:noProof/>
          <w:sz w:val="20"/>
          <w:szCs w:val="20"/>
        </w:rPr>
        <w:drawing>
          <wp:inline distT="0" distB="0" distL="0" distR="0" wp14:anchorId="6274EF43" wp14:editId="3B0BD53A">
            <wp:extent cx="3181350" cy="2438400"/>
            <wp:effectExtent l="0" t="0" r="0" b="0"/>
            <wp:docPr id="2" name="Picture 2"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70ACCDA8" w14:textId="77777777" w:rsidR="00986193" w:rsidRDefault="00986193" w:rsidP="00986193">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305A8C3C" w14:textId="77777777" w:rsidR="00986193" w:rsidRDefault="00B40567" w:rsidP="00986193">
      <w:pPr>
        <w:jc w:val="center"/>
        <w:rPr>
          <w:rFonts w:ascii="Palatino Linotype" w:hAnsi="Palatino Linotype"/>
        </w:rPr>
      </w:pPr>
      <w:hyperlink r:id="rId6" w:history="1">
        <w:r w:rsidR="00986193">
          <w:rPr>
            <w:rStyle w:val="Hyperlink"/>
            <w:rFonts w:ascii="Palatino Linotype" w:hAnsi="Palatino Linotype"/>
            <w:sz w:val="20"/>
            <w:szCs w:val="20"/>
          </w:rPr>
          <w:t>hbarnett@fiber.net</w:t>
        </w:r>
      </w:hyperlink>
      <w:r w:rsidR="00986193">
        <w:rPr>
          <w:rFonts w:ascii="Palatino Linotype" w:hAnsi="Palatino Linotype"/>
          <w:sz w:val="20"/>
          <w:szCs w:val="20"/>
        </w:rPr>
        <w:t xml:space="preserve"> </w:t>
      </w:r>
    </w:p>
    <w:p w14:paraId="1CC2AA59" w14:textId="77777777" w:rsidR="00986193" w:rsidRDefault="00986193" w:rsidP="00986193">
      <w:pPr>
        <w:jc w:val="center"/>
        <w:rPr>
          <w:b/>
        </w:rPr>
      </w:pPr>
      <w:r>
        <w:rPr>
          <w:b/>
        </w:rPr>
        <w:t>801 372 0819</w:t>
      </w:r>
    </w:p>
    <w:p w14:paraId="730DD5EC" w14:textId="77777777" w:rsidR="00986193" w:rsidRDefault="00986193" w:rsidP="00986193">
      <w:pPr>
        <w:rPr>
          <w:b/>
        </w:rPr>
      </w:pPr>
    </w:p>
    <w:p w14:paraId="74D4A469" w14:textId="77777777" w:rsidR="00986193" w:rsidRDefault="00986193" w:rsidP="00986193">
      <w:pPr>
        <w:jc w:val="center"/>
        <w:rPr>
          <w:b/>
          <w:bCs/>
        </w:rPr>
      </w:pPr>
      <w:r>
        <w:rPr>
          <w:b/>
          <w:bCs/>
        </w:rPr>
        <w:t>Vol. 38, Issue 28, - February 4, 2019</w:t>
      </w:r>
    </w:p>
    <w:bookmarkEnd w:id="0"/>
    <w:p w14:paraId="1CB43CB8" w14:textId="77777777" w:rsidR="00986193" w:rsidRDefault="00986193" w:rsidP="00986193">
      <w:pPr>
        <w:pStyle w:val="HTMLPreformatted"/>
        <w:shd w:val="clear" w:color="auto" w:fill="FFFFFF"/>
        <w:rPr>
          <w:rFonts w:ascii="Times New Roman" w:hAnsi="Times New Roman"/>
          <w:color w:val="212121"/>
          <w:sz w:val="24"/>
          <w:szCs w:val="24"/>
        </w:rPr>
      </w:pPr>
    </w:p>
    <w:p w14:paraId="498A19F6" w14:textId="77777777" w:rsidR="00986193" w:rsidRDefault="00986193" w:rsidP="00986193">
      <w:pPr>
        <w:pStyle w:val="HTMLPreformatted"/>
        <w:shd w:val="clear" w:color="auto" w:fill="FFFFFF"/>
        <w:rPr>
          <w:rFonts w:ascii="Times New Roman" w:hAnsi="Times New Roman"/>
          <w:noProof/>
          <w:color w:val="212121"/>
          <w:sz w:val="24"/>
          <w:szCs w:val="24"/>
        </w:rPr>
      </w:pPr>
    </w:p>
    <w:p w14:paraId="5212D845" w14:textId="256DEF02" w:rsidR="00986193" w:rsidRDefault="00986193" w:rsidP="00986193">
      <w:pPr>
        <w:pStyle w:val="HTMLPreformatted"/>
        <w:shd w:val="clear" w:color="auto" w:fill="FFFFFF"/>
        <w:rPr>
          <w:rFonts w:ascii="Times New Roman" w:hAnsi="Times New Roman"/>
          <w:b/>
          <w:noProof/>
          <w:color w:val="212121"/>
          <w:sz w:val="52"/>
          <w:szCs w:val="52"/>
        </w:rPr>
      </w:pPr>
      <w:r>
        <w:rPr>
          <w:rFonts w:ascii="Times New Roman" w:hAnsi="Times New Roman"/>
          <w:b/>
          <w:noProof/>
          <w:color w:val="212121"/>
          <w:sz w:val="52"/>
          <w:szCs w:val="52"/>
        </w:rPr>
        <w:t>Yes and No Answers to Gonzaga’s 93-63 Thras</w:t>
      </w:r>
      <w:r w:rsidR="00D6005C">
        <w:rPr>
          <w:rFonts w:ascii="Times New Roman" w:hAnsi="Times New Roman"/>
          <w:b/>
          <w:noProof/>
          <w:color w:val="212121"/>
          <w:sz w:val="52"/>
          <w:szCs w:val="52"/>
        </w:rPr>
        <w:t>h</w:t>
      </w:r>
      <w:r>
        <w:rPr>
          <w:rFonts w:ascii="Times New Roman" w:hAnsi="Times New Roman"/>
          <w:b/>
          <w:noProof/>
          <w:color w:val="212121"/>
          <w:sz w:val="52"/>
          <w:szCs w:val="52"/>
        </w:rPr>
        <w:t>ing of BYU</w:t>
      </w:r>
    </w:p>
    <w:p w14:paraId="37FFAA1B" w14:textId="77777777" w:rsidR="00986193" w:rsidRDefault="00986193" w:rsidP="00986193">
      <w:pPr>
        <w:pStyle w:val="HTMLPreformatted"/>
        <w:shd w:val="clear" w:color="auto" w:fill="FFFFFF"/>
        <w:rPr>
          <w:rFonts w:ascii="Times New Roman" w:hAnsi="Times New Roman"/>
          <w:b/>
          <w:noProof/>
          <w:color w:val="212121"/>
          <w:sz w:val="24"/>
          <w:szCs w:val="24"/>
        </w:rPr>
      </w:pPr>
    </w:p>
    <w:p w14:paraId="662D9BE2" w14:textId="77777777" w:rsidR="00986193" w:rsidRDefault="00986193" w:rsidP="00986193">
      <w:pPr>
        <w:pStyle w:val="HTMLPreformatted"/>
        <w:shd w:val="clear" w:color="auto" w:fill="FFFFFF"/>
        <w:rPr>
          <w:rFonts w:ascii="Times New Roman" w:hAnsi="Times New Roman"/>
          <w:i/>
          <w:noProof/>
          <w:color w:val="212121"/>
          <w:sz w:val="24"/>
          <w:szCs w:val="24"/>
        </w:rPr>
      </w:pPr>
      <w:r>
        <w:rPr>
          <w:rFonts w:ascii="Times New Roman" w:hAnsi="Times New Roman"/>
          <w:b/>
          <w:noProof/>
          <w:color w:val="212121"/>
          <w:sz w:val="24"/>
          <w:szCs w:val="24"/>
        </w:rPr>
        <w:t xml:space="preserve">Yes, </w:t>
      </w:r>
      <w:r>
        <w:rPr>
          <w:rFonts w:ascii="Times New Roman" w:hAnsi="Times New Roman"/>
          <w:i/>
          <w:noProof/>
          <w:color w:val="212121"/>
          <w:sz w:val="24"/>
          <w:szCs w:val="24"/>
        </w:rPr>
        <w:t>Gonzaga is really that good!</w:t>
      </w:r>
    </w:p>
    <w:p w14:paraId="7EC21147" w14:textId="77777777" w:rsidR="00986193" w:rsidRDefault="00986193" w:rsidP="00986193">
      <w:pPr>
        <w:pStyle w:val="HTMLPreformatted"/>
        <w:shd w:val="clear" w:color="auto" w:fill="FFFFFF"/>
        <w:rPr>
          <w:rFonts w:ascii="Times New Roman" w:hAnsi="Times New Roman"/>
          <w:b/>
          <w:noProof/>
          <w:color w:val="212121"/>
          <w:sz w:val="24"/>
          <w:szCs w:val="24"/>
        </w:rPr>
      </w:pPr>
    </w:p>
    <w:p w14:paraId="761DCB5F" w14:textId="77777777" w:rsidR="00986193" w:rsidRDefault="00986193" w:rsidP="00986193">
      <w:pPr>
        <w:pStyle w:val="HTMLPreformatted"/>
        <w:shd w:val="clear" w:color="auto" w:fill="FFFFFF"/>
        <w:rPr>
          <w:rFonts w:ascii="Times New Roman" w:hAnsi="Times New Roman"/>
          <w:b/>
          <w:noProof/>
          <w:color w:val="212121"/>
          <w:sz w:val="24"/>
          <w:szCs w:val="24"/>
        </w:rPr>
      </w:pPr>
      <w:r>
        <w:rPr>
          <w:rFonts w:ascii="Times New Roman" w:hAnsi="Times New Roman"/>
          <w:b/>
          <w:noProof/>
          <w:color w:val="212121"/>
          <w:sz w:val="24"/>
          <w:szCs w:val="24"/>
        </w:rPr>
        <w:t xml:space="preserve">Yes, </w:t>
      </w:r>
      <w:r>
        <w:rPr>
          <w:rFonts w:ascii="Times New Roman" w:hAnsi="Times New Roman"/>
          <w:i/>
          <w:noProof/>
          <w:color w:val="212121"/>
          <w:sz w:val="24"/>
          <w:szCs w:val="24"/>
        </w:rPr>
        <w:t>The Zags have 4 and possibly 5 legitimate NBA prospects on their roster.</w:t>
      </w:r>
    </w:p>
    <w:p w14:paraId="70100201" w14:textId="77777777" w:rsidR="00986193" w:rsidRDefault="00986193" w:rsidP="00986193">
      <w:pPr>
        <w:pStyle w:val="HTMLPreformatted"/>
        <w:shd w:val="clear" w:color="auto" w:fill="FFFFFF"/>
        <w:rPr>
          <w:rFonts w:ascii="Times New Roman" w:hAnsi="Times New Roman"/>
          <w:b/>
          <w:noProof/>
          <w:color w:val="212121"/>
          <w:sz w:val="24"/>
          <w:szCs w:val="24"/>
        </w:rPr>
      </w:pPr>
    </w:p>
    <w:p w14:paraId="3129E25D" w14:textId="0576E484" w:rsidR="00986193" w:rsidRDefault="00986193" w:rsidP="00986193">
      <w:pPr>
        <w:pStyle w:val="HTMLPreformatted"/>
        <w:shd w:val="clear" w:color="auto" w:fill="FFFFFF"/>
        <w:rPr>
          <w:rFonts w:ascii="Times New Roman" w:hAnsi="Times New Roman"/>
          <w:noProof/>
          <w:color w:val="212121"/>
          <w:sz w:val="24"/>
          <w:szCs w:val="24"/>
        </w:rPr>
      </w:pPr>
      <w:r>
        <w:rPr>
          <w:rFonts w:ascii="Times New Roman" w:hAnsi="Times New Roman"/>
          <w:b/>
          <w:noProof/>
          <w:color w:val="212121"/>
          <w:sz w:val="24"/>
          <w:szCs w:val="24"/>
        </w:rPr>
        <w:t>No,</w:t>
      </w:r>
      <w:r>
        <w:rPr>
          <w:rFonts w:ascii="Times New Roman" w:hAnsi="Times New Roman"/>
          <w:noProof/>
          <w:color w:val="212121"/>
          <w:sz w:val="24"/>
          <w:szCs w:val="24"/>
        </w:rPr>
        <w:t xml:space="preserve"> </w:t>
      </w:r>
      <w:r>
        <w:rPr>
          <w:rFonts w:ascii="Times New Roman" w:hAnsi="Times New Roman"/>
          <w:i/>
          <w:noProof/>
          <w:color w:val="212121"/>
          <w:sz w:val="24"/>
          <w:szCs w:val="24"/>
        </w:rPr>
        <w:t>BYU has zero NBA prospects on its current roster. (The</w:t>
      </w:r>
      <w:r w:rsidR="00D6005C">
        <w:rPr>
          <w:rFonts w:ascii="Times New Roman" w:hAnsi="Times New Roman"/>
          <w:i/>
          <w:noProof/>
          <w:color w:val="212121"/>
          <w:sz w:val="24"/>
          <w:szCs w:val="24"/>
        </w:rPr>
        <w:t>y</w:t>
      </w:r>
      <w:r>
        <w:rPr>
          <w:rFonts w:ascii="Times New Roman" w:hAnsi="Times New Roman"/>
          <w:i/>
          <w:noProof/>
          <w:color w:val="212121"/>
          <w:sz w:val="24"/>
          <w:szCs w:val="24"/>
        </w:rPr>
        <w:t xml:space="preserve"> may have a couple of Euro prospects in Childs and Haws and it’s still too early to tell with Baxter, but he is trending up.</w:t>
      </w:r>
    </w:p>
    <w:p w14:paraId="2EDDE952" w14:textId="77777777" w:rsidR="00986193" w:rsidRDefault="00986193" w:rsidP="00986193">
      <w:pPr>
        <w:pStyle w:val="HTMLPreformatted"/>
        <w:shd w:val="clear" w:color="auto" w:fill="FFFFFF"/>
        <w:rPr>
          <w:rFonts w:ascii="Times New Roman" w:hAnsi="Times New Roman"/>
          <w:b/>
          <w:noProof/>
          <w:color w:val="212121"/>
          <w:sz w:val="24"/>
          <w:szCs w:val="24"/>
        </w:rPr>
      </w:pPr>
    </w:p>
    <w:p w14:paraId="124CB8F9" w14:textId="77777777" w:rsidR="00986193" w:rsidRDefault="00986193" w:rsidP="00986193">
      <w:pPr>
        <w:pStyle w:val="HTMLPreformatted"/>
        <w:shd w:val="clear" w:color="auto" w:fill="FFFFFF"/>
        <w:rPr>
          <w:rFonts w:ascii="Times New Roman" w:hAnsi="Times New Roman"/>
          <w:i/>
          <w:noProof/>
          <w:color w:val="212121"/>
          <w:sz w:val="24"/>
          <w:szCs w:val="24"/>
        </w:rPr>
      </w:pPr>
      <w:r>
        <w:rPr>
          <w:rFonts w:ascii="Times New Roman" w:hAnsi="Times New Roman"/>
          <w:b/>
          <w:noProof/>
          <w:color w:val="212121"/>
          <w:sz w:val="24"/>
          <w:szCs w:val="24"/>
        </w:rPr>
        <w:t>Yes,</w:t>
      </w:r>
      <w:r>
        <w:rPr>
          <w:rFonts w:ascii="Times New Roman" w:hAnsi="Times New Roman"/>
          <w:noProof/>
          <w:color w:val="212121"/>
          <w:sz w:val="24"/>
          <w:szCs w:val="24"/>
        </w:rPr>
        <w:t xml:space="preserve"> </w:t>
      </w:r>
      <w:r>
        <w:rPr>
          <w:rFonts w:ascii="Times New Roman" w:hAnsi="Times New Roman"/>
          <w:i/>
          <w:noProof/>
          <w:color w:val="212121"/>
          <w:sz w:val="24"/>
          <w:szCs w:val="24"/>
        </w:rPr>
        <w:t>The coaching apples don’t fall far from the Dave Rose tree. Quincy Lewis played for Rose at Dixie JC. Lee Cummard played for Dave Rose at BYU. Tim Lacomb didn’t play for anybody.</w:t>
      </w:r>
    </w:p>
    <w:p w14:paraId="2460D531" w14:textId="77777777" w:rsidR="00986193" w:rsidRDefault="00986193" w:rsidP="00986193">
      <w:pPr>
        <w:pStyle w:val="HTMLPreformatted"/>
        <w:shd w:val="clear" w:color="auto" w:fill="FFFFFF"/>
        <w:rPr>
          <w:rFonts w:ascii="Times New Roman" w:hAnsi="Times New Roman"/>
          <w:noProof/>
          <w:color w:val="212121"/>
          <w:sz w:val="24"/>
          <w:szCs w:val="24"/>
        </w:rPr>
      </w:pPr>
    </w:p>
    <w:p w14:paraId="31DF7D23" w14:textId="77777777" w:rsidR="00986193" w:rsidRDefault="00986193" w:rsidP="00986193">
      <w:pPr>
        <w:pStyle w:val="HTMLPreformatted"/>
        <w:shd w:val="clear" w:color="auto" w:fill="FFFFFF"/>
        <w:rPr>
          <w:rFonts w:ascii="Times New Roman" w:hAnsi="Times New Roman"/>
          <w:noProof/>
          <w:color w:val="212121"/>
          <w:sz w:val="24"/>
          <w:szCs w:val="24"/>
        </w:rPr>
      </w:pPr>
      <w:r>
        <w:rPr>
          <w:rFonts w:ascii="Times New Roman" w:hAnsi="Times New Roman"/>
          <w:noProof/>
          <w:color w:val="212121"/>
          <w:sz w:val="24"/>
          <w:szCs w:val="24"/>
        </w:rPr>
        <w:t>Here is the offical BYU resume of Lewis, Lacomb and Cummard.</w:t>
      </w:r>
    </w:p>
    <w:p w14:paraId="65D0745D" w14:textId="77777777" w:rsidR="00986193" w:rsidRDefault="00986193" w:rsidP="00986193">
      <w:pPr>
        <w:pStyle w:val="HTMLPreformatted"/>
        <w:shd w:val="clear" w:color="auto" w:fill="FFFFFF"/>
        <w:rPr>
          <w:rFonts w:ascii="Times New Roman" w:hAnsi="Times New Roman"/>
          <w:noProof/>
          <w:color w:val="212121"/>
          <w:sz w:val="24"/>
          <w:szCs w:val="24"/>
        </w:rPr>
      </w:pPr>
    </w:p>
    <w:p w14:paraId="090D0D06" w14:textId="77777777" w:rsidR="00986193" w:rsidRDefault="00986193" w:rsidP="00986193">
      <w:pPr>
        <w:pStyle w:val="HTMLPreformatted"/>
        <w:shd w:val="clear" w:color="auto" w:fill="FFFFFF"/>
        <w:rPr>
          <w:rFonts w:ascii="Helvetica" w:hAnsi="Helvetica" w:cs="Helvetica"/>
          <w:color w:val="333333"/>
          <w:sz w:val="36"/>
          <w:szCs w:val="36"/>
        </w:rPr>
      </w:pPr>
      <w:r>
        <w:rPr>
          <w:rFonts w:ascii="Times New Roman" w:hAnsi="Times New Roman"/>
          <w:noProof/>
          <w:color w:val="212121"/>
          <w:sz w:val="24"/>
          <w:szCs w:val="24"/>
        </w:rPr>
        <w:t xml:space="preserve">Tim Lacomb - </w:t>
      </w:r>
      <w:r>
        <w:rPr>
          <w:rFonts w:ascii="Times New Roman" w:hAnsi="Times New Roman"/>
          <w:color w:val="333333"/>
          <w:sz w:val="24"/>
          <w:szCs w:val="24"/>
        </w:rPr>
        <w:t>Coaching Experience</w:t>
      </w:r>
    </w:p>
    <w:p w14:paraId="54B94E9C"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BYU Assistant Head Coach (2017-present)</w:t>
      </w:r>
    </w:p>
    <w:p w14:paraId="64098FAF"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BYU Associate Head Coach (2015-17)</w:t>
      </w:r>
    </w:p>
    <w:p w14:paraId="5DDA24AF"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BYU Assistant Coach (2010-15)</w:t>
      </w:r>
    </w:p>
    <w:p w14:paraId="14BE2DEF"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BYU Director of Operations (2007-10)</w:t>
      </w:r>
    </w:p>
    <w:p w14:paraId="5EF4F3ED"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Utah Video Coordinator (2005-07)</w:t>
      </w:r>
    </w:p>
    <w:p w14:paraId="763EBD96"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American Fork Assistant Coach (2002-05)</w:t>
      </w:r>
    </w:p>
    <w:p w14:paraId="5FFC124F"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Lone Peak Assistant Coach (1999-02)</w:t>
      </w:r>
    </w:p>
    <w:p w14:paraId="6457536A" w14:textId="77777777" w:rsidR="00986193" w:rsidRDefault="00986193" w:rsidP="00986193">
      <w:pPr>
        <w:numPr>
          <w:ilvl w:val="0"/>
          <w:numId w:val="1"/>
        </w:numPr>
        <w:spacing w:before="100" w:beforeAutospacing="1" w:after="100" w:afterAutospacing="1"/>
        <w:rPr>
          <w:color w:val="333333"/>
          <w:sz w:val="20"/>
          <w:szCs w:val="20"/>
        </w:rPr>
      </w:pPr>
      <w:r>
        <w:rPr>
          <w:color w:val="333333"/>
          <w:sz w:val="20"/>
          <w:szCs w:val="20"/>
        </w:rPr>
        <w:t>Utah Team Manager (1994-96)</w:t>
      </w:r>
    </w:p>
    <w:p w14:paraId="0527E6DF" w14:textId="77777777" w:rsidR="00986193" w:rsidRDefault="00986193" w:rsidP="00986193">
      <w:pPr>
        <w:tabs>
          <w:tab w:val="left" w:pos="720"/>
        </w:tabs>
        <w:spacing w:before="100" w:beforeAutospacing="1" w:after="100" w:afterAutospacing="1"/>
        <w:rPr>
          <w:color w:val="333333"/>
        </w:rPr>
      </w:pPr>
      <w:bookmarkStart w:id="1" w:name="_Hlk150429"/>
      <w:r>
        <w:rPr>
          <w:color w:val="333333"/>
        </w:rPr>
        <w:t>Quincy Lewis – Coaching Experience</w:t>
      </w:r>
    </w:p>
    <w:p w14:paraId="66D0B8EC"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BYU Assistant Coach (2015-present)</w:t>
      </w:r>
    </w:p>
    <w:p w14:paraId="7053339C"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Lone Peak High School Head Coach (2003-15)</w:t>
      </w:r>
    </w:p>
    <w:p w14:paraId="42EFEDDE"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Southern Utah Assistant Coach (2002-03)</w:t>
      </w:r>
    </w:p>
    <w:p w14:paraId="098543C8"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Utah Valley State College Assistant Coach (1997-02)</w:t>
      </w:r>
    </w:p>
    <w:p w14:paraId="5885F2DF"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BYU-Hawaii Assistant Coach (1995-97)</w:t>
      </w:r>
    </w:p>
    <w:bookmarkEnd w:id="1"/>
    <w:p w14:paraId="25C33D17" w14:textId="77777777" w:rsidR="00986193" w:rsidRDefault="00986193" w:rsidP="00986193">
      <w:pPr>
        <w:tabs>
          <w:tab w:val="left" w:pos="720"/>
        </w:tabs>
        <w:spacing w:before="100" w:beforeAutospacing="1" w:after="100" w:afterAutospacing="1"/>
        <w:rPr>
          <w:color w:val="333333"/>
        </w:rPr>
      </w:pPr>
      <w:r>
        <w:rPr>
          <w:color w:val="333333"/>
        </w:rPr>
        <w:t>Lee Cummard – Coaching Experience</w:t>
      </w:r>
    </w:p>
    <w:p w14:paraId="4E0B5A4B" w14:textId="77777777" w:rsidR="00986193" w:rsidRDefault="00986193" w:rsidP="00986193">
      <w:pPr>
        <w:numPr>
          <w:ilvl w:val="0"/>
          <w:numId w:val="3"/>
        </w:numPr>
        <w:spacing w:before="100" w:beforeAutospacing="1" w:after="100" w:afterAutospacing="1"/>
        <w:rPr>
          <w:color w:val="333333"/>
          <w:sz w:val="20"/>
          <w:szCs w:val="20"/>
        </w:rPr>
      </w:pPr>
      <w:r>
        <w:rPr>
          <w:color w:val="333333"/>
          <w:sz w:val="20"/>
          <w:szCs w:val="20"/>
        </w:rPr>
        <w:t>BYU Assistant Coach (2018-present)</w:t>
      </w:r>
    </w:p>
    <w:p w14:paraId="2493DF44" w14:textId="77777777" w:rsidR="00986193" w:rsidRDefault="00986193" w:rsidP="00986193">
      <w:pPr>
        <w:numPr>
          <w:ilvl w:val="0"/>
          <w:numId w:val="3"/>
        </w:numPr>
        <w:spacing w:before="100" w:beforeAutospacing="1" w:after="100" w:afterAutospacing="1"/>
        <w:rPr>
          <w:color w:val="333333"/>
          <w:sz w:val="20"/>
          <w:szCs w:val="20"/>
        </w:rPr>
      </w:pPr>
      <w:r>
        <w:rPr>
          <w:color w:val="333333"/>
          <w:sz w:val="20"/>
          <w:szCs w:val="20"/>
        </w:rPr>
        <w:t>BYU Graduate Assistant (2016-2018)</w:t>
      </w:r>
    </w:p>
    <w:p w14:paraId="57E8FC62" w14:textId="77777777" w:rsidR="00986193" w:rsidRDefault="00986193" w:rsidP="00986193">
      <w:pPr>
        <w:tabs>
          <w:tab w:val="left" w:pos="720"/>
        </w:tabs>
        <w:spacing w:before="100" w:beforeAutospacing="1" w:after="100" w:afterAutospacing="1"/>
        <w:rPr>
          <w:i/>
          <w:color w:val="333333"/>
        </w:rPr>
      </w:pPr>
      <w:r>
        <w:rPr>
          <w:b/>
          <w:color w:val="333333"/>
        </w:rPr>
        <w:t>Yes</w:t>
      </w:r>
      <w:r>
        <w:rPr>
          <w:color w:val="333333"/>
        </w:rPr>
        <w:t xml:space="preserve">, </w:t>
      </w:r>
      <w:r>
        <w:rPr>
          <w:i/>
          <w:color w:val="333333"/>
        </w:rPr>
        <w:t>the coaching apples also don’t fall far from Gonzaga’s Mark Few’s tree.</w:t>
      </w:r>
    </w:p>
    <w:p w14:paraId="20271CC9" w14:textId="77777777" w:rsidR="00986193" w:rsidRDefault="00986193" w:rsidP="00986193">
      <w:pPr>
        <w:tabs>
          <w:tab w:val="left" w:pos="720"/>
        </w:tabs>
        <w:spacing w:before="100" w:beforeAutospacing="1" w:after="100" w:afterAutospacing="1"/>
        <w:rPr>
          <w:color w:val="333333"/>
        </w:rPr>
      </w:pPr>
      <w:r>
        <w:rPr>
          <w:color w:val="333333"/>
        </w:rPr>
        <w:t>Donnie Daniels – Coaching Experience</w:t>
      </w:r>
    </w:p>
    <w:p w14:paraId="1788150D" w14:textId="5B81AACB"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Gonzaga Assistant Coach (2010 - 2019)</w:t>
      </w:r>
    </w:p>
    <w:p w14:paraId="5A9C58E1"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UCLA Assistant Coach (2004 - 2009</w:t>
      </w:r>
    </w:p>
    <w:p w14:paraId="3B0AA2AE" w14:textId="3D2945B0"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Cal State Fullerton Head Coach (2001-2003)</w:t>
      </w:r>
    </w:p>
    <w:p w14:paraId="73635171" w14:textId="08A4E84F" w:rsidR="00D6005C" w:rsidRDefault="00D6005C" w:rsidP="00986193">
      <w:pPr>
        <w:numPr>
          <w:ilvl w:val="0"/>
          <w:numId w:val="2"/>
        </w:numPr>
        <w:spacing w:before="100" w:beforeAutospacing="1" w:after="100" w:afterAutospacing="1"/>
        <w:rPr>
          <w:color w:val="333333"/>
          <w:sz w:val="20"/>
          <w:szCs w:val="20"/>
        </w:rPr>
      </w:pPr>
      <w:r>
        <w:rPr>
          <w:color w:val="333333"/>
          <w:sz w:val="20"/>
          <w:szCs w:val="20"/>
        </w:rPr>
        <w:t>Utah Assistant Coach (1990-2010)</w:t>
      </w:r>
    </w:p>
    <w:p w14:paraId="220FB91E" w14:textId="77777777" w:rsidR="00986193" w:rsidRDefault="00986193" w:rsidP="00986193">
      <w:pPr>
        <w:tabs>
          <w:tab w:val="left" w:pos="720"/>
        </w:tabs>
        <w:spacing w:before="100" w:beforeAutospacing="1" w:after="100" w:afterAutospacing="1"/>
        <w:rPr>
          <w:color w:val="333333"/>
        </w:rPr>
      </w:pPr>
      <w:r>
        <w:rPr>
          <w:color w:val="333333"/>
        </w:rPr>
        <w:t>Tommy Lloyd – Coaching Experience</w:t>
      </w:r>
    </w:p>
    <w:p w14:paraId="503D6773"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Gonzaga Assistant Coach (2001-2019) Responsible for Foreign Recruiting</w:t>
      </w:r>
    </w:p>
    <w:p w14:paraId="5EB67F6A"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Gonzaga Administrative Assistant (1999-2000)</w:t>
      </w:r>
    </w:p>
    <w:p w14:paraId="1A430124" w14:textId="77777777" w:rsidR="00986193" w:rsidRDefault="00986193" w:rsidP="00986193">
      <w:pPr>
        <w:tabs>
          <w:tab w:val="left" w:pos="720"/>
        </w:tabs>
        <w:spacing w:before="100" w:beforeAutospacing="1" w:after="100" w:afterAutospacing="1"/>
        <w:rPr>
          <w:color w:val="333333"/>
        </w:rPr>
      </w:pPr>
      <w:r>
        <w:rPr>
          <w:color w:val="333333"/>
        </w:rPr>
        <w:t>Brian Michaelson – Coaching Experience</w:t>
      </w:r>
    </w:p>
    <w:p w14:paraId="178F90AE"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Gonzaga Assistant Coach 2013-2019)</w:t>
      </w:r>
    </w:p>
    <w:p w14:paraId="79AE2B70"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Assistant director of basketball operations (2010-2012)</w:t>
      </w:r>
    </w:p>
    <w:p w14:paraId="29C56BCA"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Gonzaga administrative assistant (2008-2009)</w:t>
      </w:r>
    </w:p>
    <w:p w14:paraId="15C4E0DA" w14:textId="77777777" w:rsidR="00986193" w:rsidRDefault="00986193" w:rsidP="00986193">
      <w:pPr>
        <w:numPr>
          <w:ilvl w:val="0"/>
          <w:numId w:val="2"/>
        </w:numPr>
        <w:spacing w:before="100" w:beforeAutospacing="1" w:after="100" w:afterAutospacing="1"/>
        <w:rPr>
          <w:color w:val="333333"/>
          <w:sz w:val="20"/>
          <w:szCs w:val="20"/>
        </w:rPr>
      </w:pPr>
      <w:r>
        <w:rPr>
          <w:color w:val="333333"/>
          <w:sz w:val="20"/>
          <w:szCs w:val="20"/>
        </w:rPr>
        <w:t>Walk-on for Mark Few at Gonzaga (2001-2002)</w:t>
      </w:r>
    </w:p>
    <w:p w14:paraId="3CF2D513" w14:textId="77777777" w:rsidR="00986193" w:rsidRDefault="00986193" w:rsidP="00986193">
      <w:pPr>
        <w:tabs>
          <w:tab w:val="left" w:pos="720"/>
        </w:tabs>
        <w:spacing w:before="100" w:beforeAutospacing="1" w:after="100" w:afterAutospacing="1"/>
        <w:rPr>
          <w:i/>
          <w:color w:val="333333"/>
        </w:rPr>
      </w:pPr>
      <w:r>
        <w:rPr>
          <w:i/>
          <w:color w:val="333333"/>
        </w:rPr>
        <w:t>So, what’s the difference between the coaching staffs at BYU and Gonzaga and the superior success of the Zags over the Cougars and the rest of the WCC?</w:t>
      </w:r>
    </w:p>
    <w:p w14:paraId="4AE5177D" w14:textId="77777777" w:rsidR="00986193" w:rsidRDefault="00986193" w:rsidP="00986193">
      <w:pPr>
        <w:tabs>
          <w:tab w:val="left" w:pos="720"/>
        </w:tabs>
        <w:spacing w:before="100" w:beforeAutospacing="1" w:after="100" w:afterAutospacing="1"/>
        <w:rPr>
          <w:b/>
          <w:i/>
          <w:color w:val="333333"/>
        </w:rPr>
      </w:pPr>
      <w:r>
        <w:rPr>
          <w:b/>
          <w:i/>
          <w:color w:val="333333"/>
        </w:rPr>
        <w:t>This guy – His name is Tommy Lloyd</w:t>
      </w:r>
    </w:p>
    <w:p w14:paraId="51C2EB3A" w14:textId="77777777" w:rsidR="00986193" w:rsidRDefault="00986193" w:rsidP="00986193">
      <w:pPr>
        <w:tabs>
          <w:tab w:val="left" w:pos="720"/>
        </w:tabs>
        <w:spacing w:before="100" w:beforeAutospacing="1" w:after="100" w:afterAutospacing="1"/>
        <w:rPr>
          <w:b/>
          <w:i/>
          <w:color w:val="333333"/>
        </w:rPr>
      </w:pPr>
      <w:r>
        <w:rPr>
          <w:b/>
          <w:i/>
          <w:noProof/>
          <w:color w:val="333333"/>
        </w:rPr>
        <w:drawing>
          <wp:inline distT="0" distB="0" distL="0" distR="0" wp14:anchorId="4FFFDD86" wp14:editId="25E23426">
            <wp:extent cx="514350" cy="711200"/>
            <wp:effectExtent l="0" t="0" r="0" b="0"/>
            <wp:docPr id="1" name="Picture 1" descr="A person wearing a suit and tie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erson wearing a suit and tie smiling at the camera&#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11200"/>
                    </a:xfrm>
                    <a:prstGeom prst="rect">
                      <a:avLst/>
                    </a:prstGeom>
                    <a:noFill/>
                    <a:ln>
                      <a:noFill/>
                    </a:ln>
                  </pic:spPr>
                </pic:pic>
              </a:graphicData>
            </a:graphic>
          </wp:inline>
        </w:drawing>
      </w:r>
    </w:p>
    <w:p w14:paraId="3DC70196" w14:textId="77777777" w:rsidR="00986193" w:rsidRDefault="00B40567" w:rsidP="00986193">
      <w:pPr>
        <w:tabs>
          <w:tab w:val="left" w:pos="720"/>
        </w:tabs>
        <w:spacing w:before="100" w:beforeAutospacing="1" w:after="100" w:afterAutospacing="1"/>
        <w:rPr>
          <w:b/>
          <w:i/>
          <w:color w:val="333333"/>
        </w:rPr>
      </w:pPr>
      <w:hyperlink r:id="rId8" w:history="1">
        <w:r w:rsidR="00986193">
          <w:rPr>
            <w:rStyle w:val="Hyperlink"/>
            <w:b/>
            <w:i/>
          </w:rPr>
          <w:t>Click Here</w:t>
        </w:r>
      </w:hyperlink>
      <w:r w:rsidR="00986193">
        <w:rPr>
          <w:b/>
          <w:i/>
          <w:color w:val="333333"/>
        </w:rPr>
        <w:t xml:space="preserve"> to see what he has done for Gonzaga.</w:t>
      </w:r>
    </w:p>
    <w:p w14:paraId="1694B874" w14:textId="439ABD11" w:rsidR="000A1621" w:rsidRDefault="00095F77">
      <w:r>
        <w:t>Sheepish of Sheepskin?</w:t>
      </w:r>
    </w:p>
    <w:p w14:paraId="2254135D" w14:textId="0E7796A1" w:rsidR="00095F77" w:rsidRDefault="00095F77"/>
    <w:p w14:paraId="1CDA48AD" w14:textId="601651D2" w:rsidR="00095F77" w:rsidRDefault="00095F77">
      <w:r>
        <w:rPr>
          <w:noProof/>
        </w:rPr>
        <w:drawing>
          <wp:inline distT="0" distB="0" distL="0" distR="0" wp14:anchorId="0017F45C" wp14:editId="3750B40A">
            <wp:extent cx="1460500" cy="1120497"/>
            <wp:effectExtent l="0" t="0" r="6350" b="3810"/>
            <wp:docPr id="3" name="Picture 3"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unHVDiploma_H_origin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5400" cy="1139600"/>
                    </a:xfrm>
                    <a:prstGeom prst="rect">
                      <a:avLst/>
                    </a:prstGeom>
                  </pic:spPr>
                </pic:pic>
              </a:graphicData>
            </a:graphic>
          </wp:inline>
        </w:drawing>
      </w:r>
      <w:r>
        <w:t xml:space="preserve">  </w:t>
      </w:r>
      <w:r>
        <w:rPr>
          <w:noProof/>
        </w:rPr>
        <w:drawing>
          <wp:inline distT="0" distB="0" distL="0" distR="0" wp14:anchorId="217294E3" wp14:editId="0E72AAFD">
            <wp:extent cx="1674619" cy="1098550"/>
            <wp:effectExtent l="0" t="0" r="190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b degre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9097" cy="1114607"/>
                    </a:xfrm>
                    <a:prstGeom prst="rect">
                      <a:avLst/>
                    </a:prstGeom>
                  </pic:spPr>
                </pic:pic>
              </a:graphicData>
            </a:graphic>
          </wp:inline>
        </w:drawing>
      </w:r>
    </w:p>
    <w:p w14:paraId="534DE20B" w14:textId="081E8977" w:rsidR="00095F77" w:rsidRDefault="00095F77"/>
    <w:p w14:paraId="168C56DA" w14:textId="69881844" w:rsidR="00095F77" w:rsidRDefault="00095F77">
      <w:r>
        <w:t xml:space="preserve">Ask any Gonzaga graduate or current student if they think their degree is diminished or tarnished by their school admitting 4-5 foreign students with limited English proficiency annually to play basketball. </w:t>
      </w:r>
      <w:bookmarkStart w:id="2" w:name="_Hlk155646"/>
      <w:r>
        <w:t>How do you think they would respond? How would you respond?</w:t>
      </w:r>
      <w:bookmarkEnd w:id="2"/>
    </w:p>
    <w:p w14:paraId="1440E196" w14:textId="181AF769" w:rsidR="00095F77" w:rsidRDefault="00095F77"/>
    <w:p w14:paraId="5D92284C" w14:textId="64575C1E" w:rsidR="00095F77" w:rsidRDefault="00095F77">
      <w:r>
        <w:t>Ask any BYU graduate or current student if they think their degree is diminished or tarnished if their school admits 2-3 foreign students annually to play basketball? How do you think they would respond? How would you respond?</w:t>
      </w:r>
    </w:p>
    <w:p w14:paraId="0675D500" w14:textId="71791C44" w:rsidR="00095F77" w:rsidRDefault="00095F77"/>
    <w:p w14:paraId="2A67554F" w14:textId="3C5298CC" w:rsidR="00E34F30" w:rsidRDefault="00095F77">
      <w:r>
        <w:t>Since I have a degree from BYU as evidenced by the above photo, let me respond personally. I would gladly give up 3</w:t>
      </w:r>
      <w:r w:rsidR="00634994">
        <w:t>-10</w:t>
      </w:r>
      <w:r>
        <w:t>% of my BYU birthright</w:t>
      </w:r>
      <w:r w:rsidR="00E34F30">
        <w:t xml:space="preserve"> and diploma bragging rights</w:t>
      </w:r>
    </w:p>
    <w:p w14:paraId="4E3E508B" w14:textId="41B29C2C" w:rsidR="00095F77" w:rsidRDefault="00095F77">
      <w:r>
        <w:t>for an annual berth in the NCAA tournament.</w:t>
      </w:r>
      <w:r w:rsidR="00E34F30">
        <w:t xml:space="preserve"> What’s a little mess of pottage on my part to clean up the current messes of recruiting for BYU football and basketball.</w:t>
      </w:r>
    </w:p>
    <w:p w14:paraId="7C1E17E7" w14:textId="2987E38B" w:rsidR="00E34F30" w:rsidRDefault="00E34F30"/>
    <w:p w14:paraId="5D311141" w14:textId="26C6870A" w:rsidR="00E34F30" w:rsidRDefault="00E34F30">
      <w:r>
        <w:t>Here is Gonzaga’s diplomatic diploma response</w:t>
      </w:r>
      <w:r w:rsidR="00D74CF0">
        <w:t xml:space="preserve"> below</w:t>
      </w:r>
      <w:r>
        <w:t>.</w:t>
      </w:r>
    </w:p>
    <w:p w14:paraId="07D08B6B" w14:textId="66813C78" w:rsidR="00E34F30" w:rsidRDefault="00E34F30"/>
    <w:p w14:paraId="2645E11B" w14:textId="3378F368" w:rsidR="00095F77" w:rsidRDefault="00E34F30">
      <w:r>
        <w:rPr>
          <w:noProof/>
        </w:rPr>
        <w:drawing>
          <wp:anchor distT="0" distB="0" distL="114300" distR="114300" simplePos="0" relativeHeight="251658240" behindDoc="1" locked="0" layoutInCell="1" allowOverlap="1" wp14:anchorId="21C32FE5" wp14:editId="2F2ACD53">
            <wp:simplePos x="0" y="0"/>
            <wp:positionH relativeFrom="column">
              <wp:posOffset>0</wp:posOffset>
            </wp:positionH>
            <wp:positionV relativeFrom="paragraph">
              <wp:posOffset>-2540</wp:posOffset>
            </wp:positionV>
            <wp:extent cx="2409702" cy="3092450"/>
            <wp:effectExtent l="0" t="0" r="0" b="0"/>
            <wp:wrapTight wrapText="bothSides">
              <wp:wrapPolygon edited="0">
                <wp:start x="0" y="0"/>
                <wp:lineTo x="0" y="21423"/>
                <wp:lineTo x="21349" y="21423"/>
                <wp:lineTo x="21349" y="0"/>
                <wp:lineTo x="0" y="0"/>
              </wp:wrapPolygon>
            </wp:wrapTight>
            <wp:docPr id="5" name="Picture 5" descr="A screenshot of a cell phone scree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ulldog diplom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09702" cy="3092450"/>
                    </a:xfrm>
                    <a:prstGeom prst="rect">
                      <a:avLst/>
                    </a:prstGeom>
                  </pic:spPr>
                </pic:pic>
              </a:graphicData>
            </a:graphic>
          </wp:anchor>
        </w:drawing>
      </w:r>
      <w:r w:rsidR="00BE285E">
        <w:t xml:space="preserve">Here’s my personal response. I will gladly take a 5% depreciation on my BYU degree if the Cougars can beat Utah, Tennessee, USC, Washington and Boise State in football and can at least split with Gonzaga. And I don’t care if they do it with little to no English grammar skills </w:t>
      </w:r>
      <w:proofErr w:type="gramStart"/>
      <w:r w:rsidR="00BE285E">
        <w:t>as long as</w:t>
      </w:r>
      <w:proofErr w:type="gramEnd"/>
      <w:r w:rsidR="00BE285E">
        <w:t xml:space="preserve"> they have “game”. </w:t>
      </w:r>
    </w:p>
    <w:p w14:paraId="421EA90F" w14:textId="6EF9AF27" w:rsidR="00BE285E" w:rsidRDefault="00BE285E">
      <w:r>
        <w:rPr>
          <w:noProof/>
        </w:rPr>
        <w:drawing>
          <wp:anchor distT="0" distB="0" distL="114300" distR="114300" simplePos="0" relativeHeight="251659264" behindDoc="0" locked="0" layoutInCell="1" allowOverlap="1" wp14:anchorId="78ED7845" wp14:editId="45A5B43E">
            <wp:simplePos x="0" y="0"/>
            <wp:positionH relativeFrom="column">
              <wp:posOffset>2495550</wp:posOffset>
            </wp:positionH>
            <wp:positionV relativeFrom="paragraph">
              <wp:posOffset>124460</wp:posOffset>
            </wp:positionV>
            <wp:extent cx="2187575" cy="143510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b degre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7575" cy="1435100"/>
                    </a:xfrm>
                    <a:prstGeom prst="rect">
                      <a:avLst/>
                    </a:prstGeom>
                  </pic:spPr>
                </pic:pic>
              </a:graphicData>
            </a:graphic>
          </wp:anchor>
        </w:drawing>
      </w:r>
    </w:p>
    <w:p w14:paraId="72BDA8F1" w14:textId="01008751" w:rsidR="00095F77" w:rsidRDefault="00BE285E">
      <w:r>
        <w:br w:type="textWrapping" w:clear="all"/>
      </w:r>
    </w:p>
    <w:p w14:paraId="0C53EB45" w14:textId="24D554AB" w:rsidR="00BE285E" w:rsidRDefault="00BE285E"/>
    <w:p w14:paraId="271DEE3A" w14:textId="6A6D1A15" w:rsidR="00BE285E" w:rsidRDefault="00537ACC">
      <w:r>
        <w:t>The only other alternative for BYU in basketball is this:</w:t>
      </w:r>
    </w:p>
    <w:p w14:paraId="768E9342" w14:textId="56B43FF0" w:rsidR="00537ACC" w:rsidRDefault="00537ACC"/>
    <w:p w14:paraId="5C05C8DB" w14:textId="7F95EE6B" w:rsidR="00537ACC" w:rsidRDefault="007401A7">
      <w:r>
        <w:rPr>
          <w:noProof/>
        </w:rPr>
        <w:drawing>
          <wp:inline distT="0" distB="0" distL="0" distR="0" wp14:anchorId="36940CBF" wp14:editId="67428FDD">
            <wp:extent cx="2686050" cy="1729575"/>
            <wp:effectExtent l="0" t="0" r="0" b="4445"/>
            <wp:docPr id="8" name="Picture 8"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hedule b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6225" cy="1736127"/>
                    </a:xfrm>
                    <a:prstGeom prst="rect">
                      <a:avLst/>
                    </a:prstGeom>
                  </pic:spPr>
                </pic:pic>
              </a:graphicData>
            </a:graphic>
          </wp:inline>
        </w:drawing>
      </w:r>
    </w:p>
    <w:p w14:paraId="35E8769C" w14:textId="429EC6C4" w:rsidR="007401A7" w:rsidRDefault="007401A7">
      <w:r>
        <w:t xml:space="preserve"> Refuse to play Gonzaga and plead and pla</w:t>
      </w:r>
      <w:r w:rsidR="00946975">
        <w:t>y</w:t>
      </w:r>
      <w:r>
        <w:t xml:space="preserve"> the xenophobia card.</w:t>
      </w:r>
    </w:p>
    <w:p w14:paraId="4551B29E" w14:textId="6A3E386E" w:rsidR="00946975" w:rsidRDefault="00946975"/>
    <w:p w14:paraId="7007B66A" w14:textId="487260F9" w:rsidR="00946975" w:rsidRDefault="00946975">
      <w:r>
        <w:rPr>
          <w:noProof/>
        </w:rPr>
        <w:drawing>
          <wp:inline distT="0" distB="0" distL="0" distR="0" wp14:anchorId="5D5DAFDE" wp14:editId="47F2CB69">
            <wp:extent cx="3162300" cy="91693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xen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4557" cy="932084"/>
                    </a:xfrm>
                    <a:prstGeom prst="rect">
                      <a:avLst/>
                    </a:prstGeom>
                  </pic:spPr>
                </pic:pic>
              </a:graphicData>
            </a:graphic>
          </wp:inline>
        </w:drawing>
      </w:r>
    </w:p>
    <w:p w14:paraId="66FF0486" w14:textId="64CF8368" w:rsidR="00946975" w:rsidRDefault="00946975"/>
    <w:p w14:paraId="44FEDDEA" w14:textId="79D70399" w:rsidR="00C62CB8" w:rsidRPr="00D6005C" w:rsidRDefault="00D6005C">
      <w:pPr>
        <w:rPr>
          <w:b/>
          <w:i/>
          <w:sz w:val="28"/>
          <w:szCs w:val="28"/>
        </w:rPr>
      </w:pPr>
      <w:r w:rsidRPr="00D6005C">
        <w:rPr>
          <w:b/>
          <w:i/>
          <w:sz w:val="28"/>
          <w:szCs w:val="28"/>
        </w:rPr>
        <w:t>BYU 67 LMU 49</w:t>
      </w:r>
    </w:p>
    <w:p w14:paraId="07F10D71" w14:textId="4FA69715" w:rsidR="00946975" w:rsidRPr="00C62CB8" w:rsidRDefault="00C62CB8">
      <w:pPr>
        <w:rPr>
          <w:b/>
          <w:sz w:val="52"/>
          <w:szCs w:val="52"/>
        </w:rPr>
      </w:pPr>
      <w:r w:rsidRPr="00C62CB8">
        <w:rPr>
          <w:b/>
          <w:sz w:val="52"/>
          <w:szCs w:val="52"/>
        </w:rPr>
        <w:t xml:space="preserve">It Was Baxter to the </w:t>
      </w:r>
      <w:r w:rsidRPr="00C62CB8">
        <w:rPr>
          <w:b/>
          <w:i/>
          <w:sz w:val="52"/>
          <w:szCs w:val="52"/>
        </w:rPr>
        <w:t>Maxter</w:t>
      </w:r>
    </w:p>
    <w:p w14:paraId="03E77B75" w14:textId="3333ACDC" w:rsidR="007401A7" w:rsidRDefault="007401A7"/>
    <w:p w14:paraId="607B5387" w14:textId="5757BB93" w:rsidR="00D6005C" w:rsidRDefault="00D6005C">
      <w:r w:rsidRPr="005B3B91">
        <w:rPr>
          <w:i/>
        </w:rPr>
        <w:t>Take it to the max</w:t>
      </w:r>
      <w:r>
        <w:t xml:space="preserve"> is an expression</w:t>
      </w:r>
      <w:r w:rsidR="005B3B91">
        <w:t xml:space="preserve"> of achievement. Try this on for achievement in your first start as a BYU basketball player.</w:t>
      </w:r>
      <w:r w:rsidR="008615CD">
        <w:t xml:space="preserve"> I’m referring of course to Gavin Baxter’s line in BYU’s 67-49 win over LMU last Saturday night in Provo.</w:t>
      </w:r>
    </w:p>
    <w:p w14:paraId="280038B7" w14:textId="77777777" w:rsidR="008615CD" w:rsidRDefault="008615CD"/>
    <w:p w14:paraId="25B58856" w14:textId="66D0BBA7" w:rsidR="005B3B91" w:rsidRDefault="008615CD">
      <w:r>
        <w:rPr>
          <w:noProof/>
        </w:rPr>
        <w:drawing>
          <wp:inline distT="0" distB="0" distL="0" distR="0" wp14:anchorId="70BBE7C8" wp14:editId="4EF908E7">
            <wp:extent cx="5467350" cy="1449705"/>
            <wp:effectExtent l="0" t="0" r="0" b="0"/>
            <wp:docPr id="6" name="Picture 6"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xter maxte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67350" cy="1449705"/>
                    </a:xfrm>
                    <a:prstGeom prst="rect">
                      <a:avLst/>
                    </a:prstGeom>
                  </pic:spPr>
                </pic:pic>
              </a:graphicData>
            </a:graphic>
          </wp:inline>
        </w:drawing>
      </w:r>
    </w:p>
    <w:p w14:paraId="5BDAE5A8" w14:textId="37A054A7" w:rsidR="005B3B91" w:rsidRDefault="005B3B91"/>
    <w:p w14:paraId="22944DCE" w14:textId="07E504BB" w:rsidR="00621F10" w:rsidRDefault="008615CD">
      <w:r>
        <w:t>Granted, they are only numbers, but are numbers that are usually reserved for</w:t>
      </w:r>
      <w:r w:rsidR="00621F10">
        <w:t xml:space="preserve"> Yoeli Childs and TJ Haws. What does it mean? Baxter can play…at least against LMU in his first career start.</w:t>
      </w:r>
    </w:p>
    <w:p w14:paraId="32E71E1D" w14:textId="77F31F52" w:rsidR="00621F10" w:rsidRDefault="00621F10"/>
    <w:p w14:paraId="45057F21" w14:textId="49DB830D" w:rsidR="00621F10" w:rsidRDefault="00621F10">
      <w:r>
        <w:t xml:space="preserve">Nick Emery used to know how to play and then he forgot after a two-year layoff. </w:t>
      </w:r>
      <w:r w:rsidR="00BB333C">
        <w:t>The temporary bout of amnesia is apparently gone based on Emery’s stats against LMU.</w:t>
      </w:r>
    </w:p>
    <w:p w14:paraId="053F685C" w14:textId="6C9354B5" w:rsidR="002F6B54" w:rsidRDefault="002F6B54"/>
    <w:p w14:paraId="6B2581F0" w14:textId="4C5C3ED2" w:rsidR="002F6B54" w:rsidRDefault="002F6B54">
      <w:r>
        <w:rPr>
          <w:noProof/>
        </w:rPr>
        <w:drawing>
          <wp:inline distT="0" distB="0" distL="0" distR="0" wp14:anchorId="09E2E518" wp14:editId="6EA76BEC">
            <wp:extent cx="4914900" cy="1041791"/>
            <wp:effectExtent l="0" t="0" r="0" b="6350"/>
            <wp:docPr id="10" name="Picture 10" descr="A picture containing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mery bo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73990" cy="1075513"/>
                    </a:xfrm>
                    <a:prstGeom prst="rect">
                      <a:avLst/>
                    </a:prstGeom>
                  </pic:spPr>
                </pic:pic>
              </a:graphicData>
            </a:graphic>
          </wp:inline>
        </w:drawing>
      </w:r>
    </w:p>
    <w:p w14:paraId="741E9DB0" w14:textId="77777777" w:rsidR="00621F10" w:rsidRDefault="00621F10"/>
    <w:p w14:paraId="789490AF" w14:textId="4E46CE15" w:rsidR="00621F10" w:rsidRDefault="002F6B54">
      <w:r>
        <w:t xml:space="preserve">All box scores are not equated equal. For that </w:t>
      </w:r>
      <w:r w:rsidR="00A121AF">
        <w:t>reason,</w:t>
      </w:r>
      <w:r>
        <w:t xml:space="preserve"> don’t go looking at the </w:t>
      </w:r>
      <w:r w:rsidR="00040C89">
        <w:t xml:space="preserve">BYU </w:t>
      </w:r>
      <w:r>
        <w:t xml:space="preserve">boxes </w:t>
      </w:r>
      <w:r w:rsidR="00040C89">
        <w:t>with</w:t>
      </w:r>
      <w:r>
        <w:t xml:space="preserve"> Gonzaga, Mississippi State and San Francisco.</w:t>
      </w:r>
    </w:p>
    <w:p w14:paraId="116492DB" w14:textId="5A629D45" w:rsidR="002F6B54" w:rsidRDefault="002F6B54"/>
    <w:p w14:paraId="1438455F" w14:textId="4F0B3084" w:rsidR="002F6B54" w:rsidRDefault="002F6B54">
      <w:r>
        <w:t xml:space="preserve">The BYU women also had a couple of box bummers this last week on the road as they lost to both LMU and </w:t>
      </w:r>
      <w:r w:rsidR="00040C89">
        <w:t>Pepperdine</w:t>
      </w:r>
      <w:r>
        <w:t>.</w:t>
      </w:r>
    </w:p>
    <w:p w14:paraId="628F7B17" w14:textId="35720D2E" w:rsidR="002F6B54" w:rsidRDefault="002F6B54"/>
    <w:p w14:paraId="73705FCB" w14:textId="17409E29" w:rsidR="002F6B54" w:rsidRDefault="002F6B54">
      <w:r>
        <w:t>Here are the current WCC standings for men and women.</w:t>
      </w:r>
    </w:p>
    <w:p w14:paraId="25004FC1" w14:textId="1800762F" w:rsidR="002F6B54" w:rsidRDefault="002F6B54"/>
    <w:p w14:paraId="64C29F18" w14:textId="160774ED" w:rsidR="002F6B54" w:rsidRDefault="00040C89">
      <w:r>
        <w:rPr>
          <w:noProof/>
        </w:rPr>
        <w:drawing>
          <wp:inline distT="0" distB="0" distL="0" distR="0" wp14:anchorId="659DB462" wp14:editId="10D6A869">
            <wp:extent cx="4368800" cy="2257213"/>
            <wp:effectExtent l="0" t="0" r="0" b="0"/>
            <wp:docPr id="11" name="Picture 1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cc men.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84256" cy="2265198"/>
                    </a:xfrm>
                    <a:prstGeom prst="rect">
                      <a:avLst/>
                    </a:prstGeom>
                  </pic:spPr>
                </pic:pic>
              </a:graphicData>
            </a:graphic>
          </wp:inline>
        </w:drawing>
      </w:r>
    </w:p>
    <w:p w14:paraId="371D6517" w14:textId="7DBBF7A5" w:rsidR="00040C89" w:rsidRDefault="00040C89"/>
    <w:p w14:paraId="2F188268" w14:textId="3CCF0E93" w:rsidR="00040C89" w:rsidRDefault="00040C89">
      <w:r>
        <w:rPr>
          <w:noProof/>
        </w:rPr>
        <w:drawing>
          <wp:inline distT="0" distB="0" distL="0" distR="0" wp14:anchorId="6E6EE136" wp14:editId="3BA38FFE">
            <wp:extent cx="4502150" cy="2521396"/>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men standing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502150" cy="2521396"/>
                    </a:xfrm>
                    <a:prstGeom prst="rect">
                      <a:avLst/>
                    </a:prstGeom>
                  </pic:spPr>
                </pic:pic>
              </a:graphicData>
            </a:graphic>
          </wp:inline>
        </w:drawing>
      </w:r>
    </w:p>
    <w:p w14:paraId="4F30BFE1" w14:textId="14248963" w:rsidR="00040C89" w:rsidRDefault="00040C89" w:rsidP="00040C89"/>
    <w:p w14:paraId="58B75808" w14:textId="0CB9062C" w:rsidR="00040C89" w:rsidRDefault="00040C89" w:rsidP="00040C89"/>
    <w:p w14:paraId="312E829A" w14:textId="605525C2" w:rsidR="00040C89" w:rsidRDefault="00040C89" w:rsidP="00040C89"/>
    <w:p w14:paraId="3D967F2F" w14:textId="4727E826" w:rsidR="00040C89" w:rsidRPr="00040C89" w:rsidRDefault="00040C89" w:rsidP="00040C89">
      <w:pPr>
        <w:rPr>
          <w:b/>
          <w:sz w:val="32"/>
          <w:szCs w:val="32"/>
        </w:rPr>
      </w:pPr>
      <w:r w:rsidRPr="00040C89">
        <w:rPr>
          <w:b/>
          <w:sz w:val="32"/>
          <w:szCs w:val="32"/>
        </w:rPr>
        <w:t>Television Timetable</w:t>
      </w:r>
    </w:p>
    <w:p w14:paraId="6101CE19" w14:textId="1D4C7C30" w:rsidR="00040C89" w:rsidRDefault="00040C89" w:rsidP="00040C89">
      <w:pPr>
        <w:rPr>
          <w:b/>
          <w:sz w:val="28"/>
          <w:szCs w:val="28"/>
        </w:rPr>
      </w:pPr>
    </w:p>
    <w:p w14:paraId="1A44EE85" w14:textId="70FC653D" w:rsidR="00040C89" w:rsidRDefault="00040C89" w:rsidP="00040C89">
      <w:pPr>
        <w:rPr>
          <w:b/>
        </w:rPr>
      </w:pPr>
      <w:r w:rsidRPr="00040C89">
        <w:rPr>
          <w:b/>
        </w:rPr>
        <w:t>BYU vs. Portland (M Basketball)</w:t>
      </w:r>
    </w:p>
    <w:p w14:paraId="6EE26F2A" w14:textId="77777777" w:rsidR="00040C89" w:rsidRPr="00A016CA" w:rsidRDefault="00040C89" w:rsidP="00040C89">
      <w:r w:rsidRPr="00A016CA">
        <w:t>Thursday February 7 at Portland</w:t>
      </w:r>
    </w:p>
    <w:p w14:paraId="1DC4D00C" w14:textId="7FCF8D13" w:rsidR="00040C89" w:rsidRPr="00A016CA" w:rsidRDefault="00040C89" w:rsidP="00040C89">
      <w:r w:rsidRPr="00A016CA">
        <w:t xml:space="preserve">Tipoff: 9:00 pm MST </w:t>
      </w:r>
    </w:p>
    <w:p w14:paraId="192607CD" w14:textId="5864049E" w:rsidR="00040C89" w:rsidRPr="00A016CA" w:rsidRDefault="00040C89" w:rsidP="00040C89">
      <w:r w:rsidRPr="00A016CA">
        <w:t>TV: ESPN2</w:t>
      </w:r>
    </w:p>
    <w:p w14:paraId="1011FED6" w14:textId="61BF3D58" w:rsidR="00040C89" w:rsidRDefault="00040C89" w:rsidP="00040C89">
      <w:pPr>
        <w:rPr>
          <w:b/>
        </w:rPr>
      </w:pPr>
      <w:r>
        <w:rPr>
          <w:b/>
        </w:rPr>
        <w:t>BYU vs. Pacific (M Basketball)</w:t>
      </w:r>
    </w:p>
    <w:p w14:paraId="00A139A1" w14:textId="0640FD94" w:rsidR="00040C89" w:rsidRPr="00A016CA" w:rsidRDefault="00040C89" w:rsidP="00040C89">
      <w:r w:rsidRPr="00A016CA">
        <w:t>Saturday, February 9 at Provo</w:t>
      </w:r>
    </w:p>
    <w:p w14:paraId="064CC8F9" w14:textId="34E59044" w:rsidR="00040C89" w:rsidRPr="00A016CA" w:rsidRDefault="00040C89" w:rsidP="00040C89">
      <w:r w:rsidRPr="00A016CA">
        <w:t>Tipoff: 7:00 pm MST</w:t>
      </w:r>
    </w:p>
    <w:p w14:paraId="65DC5286" w14:textId="0B082B32" w:rsidR="00040C89" w:rsidRPr="00A016CA" w:rsidRDefault="00040C89" w:rsidP="00040C89">
      <w:r w:rsidRPr="00A016CA">
        <w:t>TV: BYUtv</w:t>
      </w:r>
    </w:p>
    <w:p w14:paraId="536DCD7F" w14:textId="2B77D8E2" w:rsidR="00040C89" w:rsidRDefault="00A016CA" w:rsidP="00040C89">
      <w:pPr>
        <w:rPr>
          <w:b/>
        </w:rPr>
      </w:pPr>
      <w:r>
        <w:rPr>
          <w:b/>
        </w:rPr>
        <w:t>BYU vs. Saint Mary’s (W Basketball)</w:t>
      </w:r>
    </w:p>
    <w:p w14:paraId="2FC81DA9" w14:textId="5C19E7B5" w:rsidR="00A016CA" w:rsidRPr="00A016CA" w:rsidRDefault="00A016CA" w:rsidP="00040C89">
      <w:r w:rsidRPr="00A016CA">
        <w:t>Thursday, February 7 at Provo</w:t>
      </w:r>
    </w:p>
    <w:p w14:paraId="68DAF5D3" w14:textId="19D44F2A" w:rsidR="00A016CA" w:rsidRPr="00A016CA" w:rsidRDefault="00A016CA" w:rsidP="00040C89">
      <w:r w:rsidRPr="00A016CA">
        <w:t>Tipoff: 11:00 am MST</w:t>
      </w:r>
    </w:p>
    <w:p w14:paraId="00EDB99B" w14:textId="2B774562" w:rsidR="00A016CA" w:rsidRDefault="00A016CA" w:rsidP="00040C89">
      <w:pPr>
        <w:rPr>
          <w:b/>
        </w:rPr>
      </w:pPr>
      <w:r w:rsidRPr="00A016CA">
        <w:t>TV: BYUtv</w:t>
      </w:r>
    </w:p>
    <w:p w14:paraId="19AD9CB1" w14:textId="2F469CE4" w:rsidR="00A016CA" w:rsidRDefault="00A016CA" w:rsidP="00040C89">
      <w:pPr>
        <w:rPr>
          <w:b/>
        </w:rPr>
      </w:pPr>
      <w:r>
        <w:rPr>
          <w:b/>
        </w:rPr>
        <w:t>BYU vs. Pacific (W Basketball)</w:t>
      </w:r>
    </w:p>
    <w:p w14:paraId="42FD9804" w14:textId="7E8BC5C5" w:rsidR="00A016CA" w:rsidRPr="00A016CA" w:rsidRDefault="00A016CA" w:rsidP="00040C89">
      <w:r w:rsidRPr="00A016CA">
        <w:t>Saturday, February 9 at Provo</w:t>
      </w:r>
    </w:p>
    <w:p w14:paraId="532F0A7B" w14:textId="3EBF240F" w:rsidR="00A016CA" w:rsidRPr="00A016CA" w:rsidRDefault="00A016CA" w:rsidP="00040C89">
      <w:r w:rsidRPr="00A016CA">
        <w:t>Tipoff: 2:00 pm MST</w:t>
      </w:r>
    </w:p>
    <w:p w14:paraId="45D728B8" w14:textId="2FAAA6F8" w:rsidR="00A016CA" w:rsidRDefault="00A016CA" w:rsidP="00040C89">
      <w:r w:rsidRPr="00A016CA">
        <w:t xml:space="preserve">TV: </w:t>
      </w:r>
      <w:proofErr w:type="spellStart"/>
      <w:r w:rsidRPr="00A016CA">
        <w:t>BYUtv</w:t>
      </w:r>
      <w:proofErr w:type="spellEnd"/>
    </w:p>
    <w:p w14:paraId="78CF6AA9" w14:textId="293761A0" w:rsidR="00A016CA" w:rsidRDefault="00A016CA" w:rsidP="00040C89"/>
    <w:p w14:paraId="4CA90C8B" w14:textId="0C530D09" w:rsidR="00D74CF0" w:rsidRDefault="00D74CF0" w:rsidP="00040C89"/>
    <w:p w14:paraId="6927D242" w14:textId="12374023" w:rsidR="00D74CF0" w:rsidRPr="00D74CF0" w:rsidRDefault="00D74CF0" w:rsidP="00040C89">
      <w:pPr>
        <w:rPr>
          <w:b/>
          <w:i/>
          <w:sz w:val="36"/>
          <w:szCs w:val="36"/>
        </w:rPr>
      </w:pPr>
      <w:r w:rsidRPr="00D74CF0">
        <w:rPr>
          <w:b/>
          <w:i/>
          <w:sz w:val="36"/>
          <w:szCs w:val="36"/>
        </w:rPr>
        <w:t>I’ll be back later tonight, but probably tomorrow</w:t>
      </w:r>
      <w:r w:rsidR="006177ED">
        <w:rPr>
          <w:b/>
          <w:i/>
          <w:sz w:val="36"/>
          <w:szCs w:val="36"/>
        </w:rPr>
        <w:t>,</w:t>
      </w:r>
      <w:r w:rsidRPr="00D74CF0">
        <w:rPr>
          <w:b/>
          <w:i/>
          <w:sz w:val="36"/>
          <w:szCs w:val="36"/>
        </w:rPr>
        <w:t xml:space="preserve"> with some previews of national letter</w:t>
      </w:r>
      <w:r>
        <w:rPr>
          <w:b/>
          <w:i/>
          <w:sz w:val="36"/>
          <w:szCs w:val="36"/>
        </w:rPr>
        <w:t>-</w:t>
      </w:r>
      <w:r w:rsidRPr="00D74CF0">
        <w:rPr>
          <w:b/>
          <w:i/>
          <w:sz w:val="36"/>
          <w:szCs w:val="36"/>
        </w:rPr>
        <w:t>of</w:t>
      </w:r>
      <w:r>
        <w:rPr>
          <w:b/>
          <w:i/>
          <w:sz w:val="36"/>
          <w:szCs w:val="36"/>
        </w:rPr>
        <w:t>-</w:t>
      </w:r>
      <w:r w:rsidRPr="00D74CF0">
        <w:rPr>
          <w:b/>
          <w:i/>
          <w:sz w:val="36"/>
          <w:szCs w:val="36"/>
        </w:rPr>
        <w:t>intent day for football.</w:t>
      </w:r>
    </w:p>
    <w:sectPr w:rsidR="00D74CF0" w:rsidRPr="00D7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73C"/>
    <w:multiLevelType w:val="multilevel"/>
    <w:tmpl w:val="2B0E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434AC"/>
    <w:multiLevelType w:val="multilevel"/>
    <w:tmpl w:val="D384F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15731"/>
    <w:multiLevelType w:val="multilevel"/>
    <w:tmpl w:val="72DCC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93"/>
    <w:rsid w:val="00040C89"/>
    <w:rsid w:val="00095F77"/>
    <w:rsid w:val="000A1621"/>
    <w:rsid w:val="002F6B54"/>
    <w:rsid w:val="00537ACC"/>
    <w:rsid w:val="005B3B91"/>
    <w:rsid w:val="005D42F8"/>
    <w:rsid w:val="006177ED"/>
    <w:rsid w:val="00621F10"/>
    <w:rsid w:val="00634994"/>
    <w:rsid w:val="007401A7"/>
    <w:rsid w:val="008615CD"/>
    <w:rsid w:val="00946975"/>
    <w:rsid w:val="00986193"/>
    <w:rsid w:val="00A016CA"/>
    <w:rsid w:val="00A121AF"/>
    <w:rsid w:val="00BB333C"/>
    <w:rsid w:val="00BE285E"/>
    <w:rsid w:val="00C62CB8"/>
    <w:rsid w:val="00D6005C"/>
    <w:rsid w:val="00D74CF0"/>
    <w:rsid w:val="00E34F30"/>
    <w:rsid w:val="00EA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85E47"/>
  <w15:chartTrackingRefBased/>
  <w15:docId w15:val="{3AE77F39-570D-4146-8DEE-7FE9B0A0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1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986193"/>
    <w:rPr>
      <w:color w:val="0000FF"/>
      <w:u w:val="single"/>
    </w:rPr>
  </w:style>
  <w:style w:type="paragraph" w:styleId="HTMLPreformatted">
    <w:name w:val="HTML Preformatted"/>
    <w:basedOn w:val="Normal"/>
    <w:link w:val="HTMLPreformattedChar"/>
    <w:uiPriority w:val="99"/>
    <w:semiHidden/>
    <w:unhideWhenUsed/>
    <w:rsid w:val="00986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86193"/>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zags.com/coaches.aspx?rc=252&amp;path=mbball" TargetMode="External"/><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13</cp:revision>
  <cp:lastPrinted>2019-02-04T17:19:00Z</cp:lastPrinted>
  <dcterms:created xsi:type="dcterms:W3CDTF">2019-02-04T13:10:00Z</dcterms:created>
  <dcterms:modified xsi:type="dcterms:W3CDTF">2019-02-04T17:19:00Z</dcterms:modified>
</cp:coreProperties>
</file>